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80E57" w14:textId="77777777" w:rsidR="000018AF" w:rsidRPr="009F5D85" w:rsidRDefault="009D61D0" w:rsidP="009F5D85">
      <w:pPr>
        <w:pStyle w:val="a4"/>
        <w:rPr>
          <w:rFonts w:hint="eastAsia"/>
          <w:sz w:val="40"/>
        </w:rPr>
      </w:pPr>
      <w:r w:rsidRPr="009F5D85">
        <w:rPr>
          <w:sz w:val="40"/>
        </w:rPr>
        <w:t>应急</w:t>
      </w:r>
      <w:proofErr w:type="gramStart"/>
      <w:r w:rsidRPr="009F5D85">
        <w:rPr>
          <w:sz w:val="40"/>
        </w:rPr>
        <w:t>救援员</w:t>
      </w:r>
      <w:proofErr w:type="gramEnd"/>
      <w:r w:rsidR="00924231" w:rsidRPr="009F5D85">
        <w:rPr>
          <w:rFonts w:hint="eastAsia"/>
          <w:sz w:val="40"/>
        </w:rPr>
        <w:t>报名及学习注意事项</w:t>
      </w:r>
    </w:p>
    <w:p w14:paraId="4F8AEAD5" w14:textId="77777777" w:rsidR="000018AF" w:rsidRDefault="009D61D0">
      <w:pPr>
        <w:numPr>
          <w:ilvl w:val="0"/>
          <w:numId w:val="5"/>
        </w:numPr>
        <w:snapToGrid/>
        <w:spacing w:after="0" w:line="240" w:lineRule="auto"/>
        <w:rPr>
          <w:rFonts w:hint="eastAsia"/>
          <w:color w:val="000000"/>
        </w:rPr>
      </w:pPr>
      <w:r w:rsidRPr="00917420">
        <w:rPr>
          <w:b/>
          <w:color w:val="000000"/>
        </w:rPr>
        <w:t>证书背景</w:t>
      </w:r>
      <w:r>
        <w:br/>
      </w:r>
      <w:r w:rsidR="006A1C93">
        <w:t>为贯彻国家《安全生产法》、《突发事件应对法》的相关要求，</w:t>
      </w:r>
      <w:r w:rsidR="006A1C93">
        <w:t xml:space="preserve"> </w:t>
      </w:r>
      <w:r w:rsidR="006A1C93">
        <w:t>落实国家对有关部门、有关单位、重点行业、领域建设专业急救援队</w:t>
      </w:r>
      <w:r w:rsidR="006A1C93">
        <w:t xml:space="preserve"> </w:t>
      </w:r>
      <w:r w:rsidR="006A1C93">
        <w:t>伍的最新规定</w:t>
      </w:r>
      <w:r w:rsidR="006A1C93">
        <w:t>,</w:t>
      </w:r>
      <w:r w:rsidR="006A1C93">
        <w:t>强化应急</w:t>
      </w:r>
      <w:proofErr w:type="gramStart"/>
      <w:r w:rsidR="006A1C93">
        <w:t>救援员</w:t>
      </w:r>
      <w:proofErr w:type="gramEnd"/>
      <w:r w:rsidR="006A1C93">
        <w:t>持证上岗并促进技能提升，学校全新</w:t>
      </w:r>
      <w:r w:rsidR="006A1C93">
        <w:t xml:space="preserve"> </w:t>
      </w:r>
      <w:r w:rsidR="006A1C93">
        <w:t>推出应急救援员（五级）培训考核课程。</w:t>
      </w:r>
      <w:r w:rsidR="006A1C93">
        <w:rPr>
          <w:rFonts w:hint="eastAsia"/>
          <w:color w:val="000000"/>
        </w:rPr>
        <w:t>证书</w:t>
      </w:r>
      <w:r>
        <w:rPr>
          <w:color w:val="000000"/>
        </w:rPr>
        <w:t>由国家应急管理部</w:t>
      </w:r>
      <w:proofErr w:type="gramStart"/>
      <w:r>
        <w:rPr>
          <w:color w:val="000000"/>
        </w:rPr>
        <w:t>和人社部</w:t>
      </w:r>
      <w:proofErr w:type="gramEnd"/>
      <w:r>
        <w:rPr>
          <w:color w:val="000000"/>
        </w:rPr>
        <w:t>共同颁发，可以登录</w:t>
      </w:r>
      <w:r>
        <w:rPr>
          <w:color w:val="000000"/>
        </w:rPr>
        <w:t>“</w:t>
      </w:r>
      <w:r>
        <w:rPr>
          <w:color w:val="000000"/>
        </w:rPr>
        <w:t>技能人才评价证书全国联网查询系统</w:t>
      </w:r>
      <w:r>
        <w:rPr>
          <w:color w:val="000000"/>
          <w:spacing w:val="9"/>
        </w:rPr>
        <w:t>”</w:t>
      </w:r>
      <w:r>
        <w:rPr>
          <w:color w:val="000000"/>
        </w:rPr>
        <w:t>进行查询。</w:t>
      </w:r>
    </w:p>
    <w:p w14:paraId="1F5FD54F" w14:textId="77777777" w:rsidR="000018AF" w:rsidRPr="00917420" w:rsidRDefault="009D61D0">
      <w:pPr>
        <w:snapToGrid/>
        <w:spacing w:after="0" w:line="240" w:lineRule="auto"/>
        <w:rPr>
          <w:rFonts w:hint="eastAsia"/>
          <w:b/>
          <w:color w:val="000000"/>
          <w:spacing w:val="9"/>
        </w:rPr>
      </w:pPr>
      <w:r w:rsidRPr="00917420">
        <w:rPr>
          <w:b/>
          <w:color w:val="000000"/>
          <w:spacing w:val="9"/>
        </w:rPr>
        <w:t>二、证书查询方式</w:t>
      </w:r>
    </w:p>
    <w:p w14:paraId="3A86E8B4" w14:textId="77777777" w:rsidR="000018AF" w:rsidRDefault="009D61D0">
      <w:pPr>
        <w:snapToGrid/>
        <w:spacing w:after="0" w:line="240" w:lineRule="auto"/>
        <w:rPr>
          <w:rFonts w:hint="eastAsia"/>
          <w:color w:val="000000"/>
        </w:rPr>
      </w:pPr>
      <w:r>
        <w:rPr>
          <w:color w:val="000000"/>
        </w:rPr>
        <w:t xml:space="preserve">1. </w:t>
      </w:r>
      <w:r w:rsidR="00924231">
        <w:rPr>
          <w:color w:val="000000"/>
        </w:rPr>
        <w:t>进入</w:t>
      </w:r>
      <w:hyperlink r:id="rId5" w:history="1">
        <w:r w:rsidR="00924231">
          <w:rPr>
            <w:rStyle w:val="a3"/>
          </w:rPr>
          <w:t>技能人才评价证书全国联网查询</w:t>
        </w:r>
        <w:r w:rsidR="00924231">
          <w:rPr>
            <w:rStyle w:val="a3"/>
          </w:rPr>
          <w:t xml:space="preserve"> (osta.org.cn)</w:t>
        </w:r>
      </w:hyperlink>
      <w:r w:rsidR="00924231">
        <w:rPr>
          <w:color w:val="000000"/>
        </w:rPr>
        <w:t xml:space="preserve"> </w:t>
      </w:r>
      <w:r>
        <w:rPr>
          <w:color w:val="000000"/>
        </w:rPr>
        <w:t>找到【国家职业资格证书】查询模块；</w:t>
      </w:r>
    </w:p>
    <w:p w14:paraId="649A1349" w14:textId="77777777" w:rsidR="000018AF" w:rsidRDefault="009D61D0">
      <w:pPr>
        <w:numPr>
          <w:ilvl w:val="0"/>
          <w:numId w:val="2"/>
        </w:numPr>
        <w:snapToGrid/>
        <w:spacing w:after="0" w:line="240" w:lineRule="auto"/>
        <w:rPr>
          <w:rFonts w:hint="eastAsia"/>
          <w:color w:val="000000"/>
        </w:rPr>
      </w:pPr>
      <w:r>
        <w:rPr>
          <w:color w:val="000000"/>
        </w:rPr>
        <w:t>输入【证书编号、证件号码、姓名】以上三项输入任意两项即可查询，点击【查询】即可</w:t>
      </w:r>
    </w:p>
    <w:p w14:paraId="483EA5B1" w14:textId="77777777" w:rsidR="009777E7" w:rsidRPr="009777E7" w:rsidRDefault="009D61D0" w:rsidP="009777E7">
      <w:pPr>
        <w:numPr>
          <w:ilvl w:val="0"/>
          <w:numId w:val="2"/>
        </w:numPr>
        <w:snapToGrid/>
        <w:spacing w:after="0" w:line="240" w:lineRule="auto"/>
        <w:rPr>
          <w:rFonts w:hint="eastAsia"/>
          <w:color w:val="000000"/>
        </w:rPr>
      </w:pPr>
      <w:r>
        <w:rPr>
          <w:color w:val="000000"/>
        </w:rPr>
        <w:t>成绩查询网址：</w:t>
      </w:r>
      <w:hyperlink r:id="rId6" w:tgtFrame="dkey" w:history="1">
        <w:r>
          <w:rPr>
            <w:rStyle w:val="a3"/>
          </w:rPr>
          <w:t>应急</w:t>
        </w:r>
        <w:proofErr w:type="gramStart"/>
        <w:r>
          <w:rPr>
            <w:rStyle w:val="a3"/>
          </w:rPr>
          <w:t>救援员</w:t>
        </w:r>
        <w:proofErr w:type="gramEnd"/>
        <w:r>
          <w:rPr>
            <w:rStyle w:val="a3"/>
          </w:rPr>
          <w:t>职业技能鉴定综合管理平台</w:t>
        </w:r>
      </w:hyperlink>
    </w:p>
    <w:p w14:paraId="1F251D62" w14:textId="7CEDC229" w:rsidR="009F5D85" w:rsidRPr="009777E7" w:rsidRDefault="009777E7" w:rsidP="009777E7">
      <w:pPr>
        <w:snapToGrid/>
        <w:spacing w:after="0" w:line="240" w:lineRule="auto"/>
        <w:rPr>
          <w:rFonts w:hint="eastAsia"/>
          <w:b/>
          <w:color w:val="000000"/>
          <w:spacing w:val="9"/>
        </w:rPr>
      </w:pPr>
      <w:r w:rsidRPr="009777E7">
        <w:rPr>
          <w:rFonts w:hint="eastAsia"/>
          <w:b/>
          <w:color w:val="000000"/>
          <w:spacing w:val="9"/>
        </w:rPr>
        <w:t>三</w:t>
      </w:r>
      <w:r w:rsidR="009F5D85" w:rsidRPr="009777E7">
        <w:rPr>
          <w:rFonts w:hint="eastAsia"/>
          <w:b/>
          <w:color w:val="000000"/>
          <w:spacing w:val="9"/>
        </w:rPr>
        <w:t>、</w:t>
      </w:r>
      <w:r w:rsidR="009F5D85" w:rsidRPr="009777E7">
        <w:rPr>
          <w:b/>
          <w:color w:val="000000"/>
          <w:spacing w:val="9"/>
        </w:rPr>
        <w:t>报考</w:t>
      </w:r>
      <w:r w:rsidR="009F5D85" w:rsidRPr="009777E7">
        <w:rPr>
          <w:rFonts w:hint="eastAsia"/>
          <w:b/>
          <w:color w:val="000000"/>
          <w:spacing w:val="9"/>
        </w:rPr>
        <w:t>事项</w:t>
      </w:r>
    </w:p>
    <w:p w14:paraId="033461F5" w14:textId="65EDFA60" w:rsidR="00E05E53" w:rsidRPr="00E05E53" w:rsidRDefault="009F5D85" w:rsidP="00E05E53">
      <w:pPr>
        <w:snapToGrid/>
        <w:spacing w:before="0" w:after="0" w:line="240" w:lineRule="auto"/>
        <w:jc w:val="both"/>
        <w:rPr>
          <w:rFonts w:hint="eastAsia"/>
        </w:rPr>
      </w:pPr>
      <w:r>
        <w:rPr>
          <w:rFonts w:hint="eastAsia"/>
          <w:color w:val="000000"/>
        </w:rPr>
        <w:t>（一）</w:t>
      </w:r>
      <w:r w:rsidRPr="009F5D85">
        <w:rPr>
          <w:rFonts w:hint="eastAsia"/>
          <w:color w:val="000000"/>
        </w:rPr>
        <w:t>报考条件</w:t>
      </w:r>
      <w:r w:rsidR="00E05E53">
        <w:rPr>
          <w:rFonts w:ascii="仿宋" w:eastAsia="仿宋" w:hAnsi="仿宋" w:cs="仿宋"/>
          <w:b/>
          <w:color w:val="000000"/>
          <w:sz w:val="30"/>
        </w:rPr>
        <w:br/>
      </w:r>
      <w:r w:rsidR="00E05E53">
        <w:rPr>
          <w:color w:val="000000"/>
        </w:rPr>
        <w:t>1</w:t>
      </w:r>
      <w:r w:rsidR="00E05E53">
        <w:rPr>
          <w:color w:val="000000"/>
        </w:rPr>
        <w:t>、年龄</w:t>
      </w:r>
      <w:r w:rsidR="00E05E53">
        <w:rPr>
          <w:color w:val="000000"/>
        </w:rPr>
        <w:t>18-55</w:t>
      </w:r>
      <w:r w:rsidR="00E05E53">
        <w:rPr>
          <w:color w:val="000000"/>
        </w:rPr>
        <w:t>周岁（差</w:t>
      </w:r>
      <w:r w:rsidR="00E05E53">
        <w:rPr>
          <w:color w:val="000000"/>
        </w:rPr>
        <w:t>5</w:t>
      </w:r>
      <w:r w:rsidR="00E05E53">
        <w:rPr>
          <w:color w:val="000000"/>
        </w:rPr>
        <w:t>个月满</w:t>
      </w:r>
      <w:r w:rsidR="00E05E53">
        <w:rPr>
          <w:color w:val="000000"/>
        </w:rPr>
        <w:t>56</w:t>
      </w:r>
      <w:r w:rsidR="00E05E53">
        <w:rPr>
          <w:color w:val="000000"/>
        </w:rPr>
        <w:t>岁请勿报名，否则可能无法取证）；</w:t>
      </w:r>
    </w:p>
    <w:p w14:paraId="7AD2C993" w14:textId="77777777" w:rsidR="009F5D85" w:rsidRDefault="00E05E53" w:rsidP="00E05E53">
      <w:pPr>
        <w:snapToGrid/>
        <w:spacing w:after="0" w:line="240" w:lineRule="auto"/>
        <w:rPr>
          <w:rFonts w:hint="eastAsia"/>
          <w:color w:val="000000"/>
        </w:rPr>
      </w:pPr>
      <w:r>
        <w:rPr>
          <w:color w:val="000000"/>
        </w:rPr>
        <w:t>2</w:t>
      </w:r>
      <w:r>
        <w:rPr>
          <w:color w:val="000000"/>
        </w:rPr>
        <w:t>、</w:t>
      </w:r>
      <w:r>
        <w:t>高中毕业</w:t>
      </w:r>
      <w:r>
        <w:t>(</w:t>
      </w:r>
      <w:r>
        <w:t>或同等学历</w:t>
      </w:r>
      <w:r>
        <w:t>)</w:t>
      </w:r>
      <w:r>
        <w:rPr>
          <w:rFonts w:hint="eastAsia"/>
        </w:rPr>
        <w:t>及以上学习（</w:t>
      </w:r>
      <w:r>
        <w:rPr>
          <w:rFonts w:hint="eastAsia"/>
          <w:color w:val="000000"/>
        </w:rPr>
        <w:t>需提供毕业证扫描件）</w:t>
      </w:r>
    </w:p>
    <w:p w14:paraId="0FDD6A52" w14:textId="46831FE0" w:rsidR="009777E7" w:rsidRDefault="009F5D85" w:rsidP="00AF3A5C">
      <w:pPr>
        <w:pStyle w:val="paragraph"/>
        <w:spacing w:before="60" w:beforeAutospacing="0" w:after="60" w:afterAutospacing="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>
        <w:rPr>
          <w:rFonts w:hint="eastAsia"/>
          <w:color w:val="000000"/>
        </w:rPr>
        <w:t>（二）</w:t>
      </w:r>
      <w:r>
        <w:rPr>
          <w:color w:val="000000"/>
        </w:rPr>
        <w:t>报名资料</w:t>
      </w:r>
      <w:r>
        <w:br/>
      </w:r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color w:val="000000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AF3A5C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两张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2 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寸蓝底或白底免冠照</w:t>
      </w:r>
      <w:r w:rsidR="007A60DE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（要求近期照片，无严重美颜</w:t>
      </w:r>
      <w:r w:rsidR="007A60DE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PS</w:t>
      </w:r>
      <w:r w:rsidR="007A60DE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，否则会影响后续人脸识别</w:t>
      </w:r>
      <w:r w:rsidR="007A60DE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）</w:t>
      </w:r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背面写上姓名（邮寄至我校，或培训当天提交）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。</w:t>
      </w:r>
      <w:r w:rsidR="007A60DE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br/>
      </w:r>
      <w:r w:rsidR="00AF3A5C" w:rsidRPr="009777E7">
        <w:rPr>
          <mc:AlternateContent>
            <mc:Choice Requires="w16se">
              <w:rFonts w:ascii="minorHAnsi" w:eastAsiaTheme="minorEastAsia" w:hAnsi="minorHAnsi" w:cstheme="minorBidi" w:hint="eastAsia"/>
            </mc:Choice>
            <mc:Fallback>
              <w:rFonts w:ascii="宋体" w:eastAsia="宋体" w:hAnsi="宋体" w:cs="宋体" w:hint="eastAsia"/>
            </mc:Fallback>
          </mc:AlternateContent>
          <w:color w:val="333333"/>
          <w:kern w:val="2"/>
          <w:sz w:val="22"/>
          <w:szCs w:val="22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AF3A5C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毕业证扫描件</w:t>
      </w:r>
      <w:r w:rsidR="00DB0854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 </w:t>
      </w:r>
      <w:r w:rsidR="00AF3A5C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br/>
      </w:r>
      <w:r w:rsidR="00AF3A5C" w:rsidRPr="009777E7">
        <w:rPr>
          <mc:AlternateContent>
            <mc:Choice Requires="w16se">
              <w:rFonts w:ascii="minorHAnsi" w:eastAsiaTheme="minorEastAsia" w:hAnsi="minorHAnsi" w:cstheme="minorBidi" w:hint="eastAsia"/>
            </mc:Choice>
            <mc:Fallback>
              <w:rFonts w:ascii="宋体" w:eastAsia="宋体" w:hAnsi="宋体" w:cs="宋体" w:hint="eastAsia"/>
            </mc:Fallback>
          </mc:AlternateContent>
          <w:color w:val="333333"/>
          <w:kern w:val="2"/>
          <w:sz w:val="22"/>
          <w:szCs w:val="22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《应急救援员报名汇总表》（学</w:t>
      </w:r>
      <w:proofErr w:type="gramStart"/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校官网</w:t>
      </w:r>
      <w:proofErr w:type="gramEnd"/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下载，或加</w:t>
      </w:r>
      <w:proofErr w:type="gramStart"/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老师微信后</w:t>
      </w:r>
      <w:proofErr w:type="gramEnd"/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联系老师获取）</w:t>
      </w:r>
      <w:r w:rsidR="00DB0854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br/>
      </w:r>
      <w:r w:rsidR="00AC7AEF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注</w:t>
      </w:r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：《应急救援员报名汇总表》</w:t>
      </w:r>
      <w:r w:rsidR="00AF3A5C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正确填写后</w:t>
      </w:r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和毕业证扫描</w:t>
      </w:r>
      <w:proofErr w:type="gramStart"/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件一起</w:t>
      </w:r>
      <w:proofErr w:type="gramEnd"/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发送至</w:t>
      </w:r>
      <w:r w:rsidR="00AF3A5C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 xml:space="preserve">gzjsjn@126.com </w:t>
      </w:r>
      <w:r w:rsidR="007A60DE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邮箱，</w:t>
      </w:r>
      <w:r w:rsidR="007A60DE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邮件主题写明</w:t>
      </w:r>
      <w:r w:rsidR="007A60DE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【</w:t>
      </w:r>
      <w:r w:rsidR="00DB0854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应急救援员报名资料</w:t>
      </w:r>
      <w:r w:rsidR="00DB0854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】</w:t>
      </w:r>
      <w:r w:rsidR="00AC7AEF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br/>
      </w:r>
      <w:r w:rsidR="00AC7AEF" w:rsidRPr="009777E7">
        <w:rPr>
          <mc:AlternateContent>
            <mc:Choice Requires="w16se">
              <w:rFonts w:ascii="minorHAnsi" w:eastAsiaTheme="minorEastAsia" w:hAnsi="minorHAnsi" w:cstheme="minorBidi" w:hint="eastAsia"/>
            </mc:Choice>
            <mc:Fallback>
              <w:rFonts w:ascii="宋体" w:eastAsia="宋体" w:hAnsi="宋体" w:cs="宋体" w:hint="eastAsia"/>
            </mc:Fallback>
          </mc:AlternateContent>
          <w:color w:val="333333"/>
          <w:kern w:val="2"/>
          <w:sz w:val="22"/>
          <w:szCs w:val="22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AC7AEF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联系地址：广州市建设职业培训学校（广州市越秀区华乐路</w:t>
      </w:r>
      <w:r w:rsidR="00AC7AEF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57</w:t>
      </w:r>
      <w:r w:rsidR="00AC7AEF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号华乐大厦北塔四楼，邮政编码</w:t>
      </w:r>
      <w:r w:rsidR="00AC7AEF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510060</w:t>
      </w:r>
      <w:r w:rsidR="00AC7AEF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，收件人</w:t>
      </w:r>
      <w:r w:rsidR="00AC7AEF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:</w:t>
      </w:r>
      <w:r w:rsidR="00AC7AEF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培训部，联系电话</w:t>
      </w:r>
      <w:r w:rsidR="00AC7AEF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∶</w:t>
      </w:r>
      <w:r w:rsidR="00AC7AEF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020-22266088)</w:t>
      </w:r>
      <w:r w:rsid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br/>
      </w:r>
      <w:r w:rsidR="009777E7">
        <w:rPr>
          <w:rFonts w:hint="eastAsia"/>
          <w:color w:val="000000"/>
        </w:rPr>
        <w:t>（三）</w:t>
      </w:r>
      <w:r w:rsidR="009777E7" w:rsidRPr="009777E7">
        <w:rPr>
          <w:color w:val="000000"/>
        </w:rPr>
        <w:t>收费标准：2680元/人</w:t>
      </w:r>
      <w:r w:rsidR="00E05E53">
        <w:rPr>
          <w:color w:val="000000"/>
        </w:rPr>
        <w:br/>
      </w:r>
      <w:r w:rsidR="009777E7">
        <w:rPr>
          <w:rFonts w:hint="eastAsia"/>
          <w:b/>
          <w:color w:val="000000"/>
        </w:rPr>
        <w:t>四</w:t>
      </w:r>
      <w:r w:rsidR="00E05E53" w:rsidRPr="009777E7">
        <w:rPr>
          <w:b/>
          <w:color w:val="000000"/>
        </w:rPr>
        <w:t>、</w:t>
      </w:r>
      <w:r w:rsidR="009777E7">
        <w:rPr>
          <w:rFonts w:hint="eastAsia"/>
          <w:b/>
        </w:rPr>
        <w:t>报名方式</w:t>
      </w:r>
      <w:r w:rsidR="00E05E53">
        <w:br/>
      </w:r>
      <w:r w:rsidR="009777E7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1</w:t>
      </w:r>
      <w:r w:rsidR="009777E7" w:rsidRPr="009777E7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、</w:t>
      </w:r>
      <w:r w:rsidR="009777E7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报名网址：</w:t>
      </w:r>
      <w:r w:rsidR="009777E7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www.gzcots.com</w:t>
      </w:r>
      <w:r w:rsidR="009777E7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直接报名；</w:t>
      </w:r>
      <w:r w:rsidR="009777E7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 </w:t>
      </w:r>
    </w:p>
    <w:p w14:paraId="2D120B83" w14:textId="77777777" w:rsidR="009777E7" w:rsidRDefault="009777E7" w:rsidP="00AF3A5C">
      <w:pPr>
        <w:pStyle w:val="paragraph"/>
        <w:spacing w:before="60" w:beforeAutospacing="0" w:after="60" w:afterAutospacing="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2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、学校服务热线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:020-22266088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、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22266188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；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 </w:t>
      </w:r>
    </w:p>
    <w:p w14:paraId="4A57FC3F" w14:textId="77777777" w:rsidR="009777E7" w:rsidRDefault="009777E7" w:rsidP="00AF3A5C">
      <w:pPr>
        <w:pStyle w:val="paragraph"/>
        <w:spacing w:before="60" w:beforeAutospacing="0" w:after="60" w:afterAutospacing="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3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、联系地址：广州市越秀区华乐路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57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号华乐大厦北塔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4</w:t>
      </w:r>
      <w:r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楼。</w:t>
      </w:r>
    </w:p>
    <w:p w14:paraId="0B38EFC9" w14:textId="274B2D32" w:rsidR="00E05E53" w:rsidRPr="009777E7" w:rsidRDefault="009777E7" w:rsidP="009777E7">
      <w:pPr>
        <w:pStyle w:val="paragraph"/>
        <w:spacing w:before="60" w:beforeAutospacing="0" w:after="60" w:afterAutospacing="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4</w:t>
      </w:r>
      <w:r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、</w:t>
      </w:r>
      <w:r w:rsidR="00E05E53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学习系统网址：</w:t>
      </w:r>
      <w:r w:rsidR="00E05E53" w:rsidRPr="009777E7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https://emapal.etledu.com/ </w:t>
      </w:r>
      <w:r w:rsidR="00E05E53" w:rsidRPr="009777E7">
        <w:rPr>
          <w:rFonts w:hint="eastAsia"/>
          <w:color w:val="333333"/>
        </w:rPr>
        <w:t>【</w:t>
      </w:r>
      <w:r w:rsidR="00E05E53" w:rsidRPr="009777E7">
        <w:rPr>
          <w:color w:val="333333"/>
        </w:rPr>
        <w:t xml:space="preserve"> 为达到更好的观感与使用效果，PC 端显示屏设置分辨率应不低 于 1366*768 像素，建议选用最新版本的谷歌浏览器、360浏览器、 QQ 浏览器等主流产品，并调至极速模式</w:t>
      </w:r>
      <w:r w:rsidR="00E05E53" w:rsidRPr="009777E7">
        <w:rPr>
          <w:rFonts w:hint="eastAsia"/>
          <w:color w:val="333333"/>
        </w:rPr>
        <w:t>】</w:t>
      </w:r>
    </w:p>
    <w:p w14:paraId="68232E4E" w14:textId="3AC660E0" w:rsidR="00AC7AEF" w:rsidRDefault="00E05E53" w:rsidP="00DB0854">
      <w:pPr>
        <w:rPr>
          <w:rFonts w:ascii="仿宋" w:eastAsia="仿宋" w:hAnsi="仿宋" w:cs="仿宋" w:hint="eastAsia"/>
          <w:b/>
          <w:color w:val="000000"/>
          <w:sz w:val="30"/>
        </w:rPr>
      </w:pPr>
      <w:r w:rsidRPr="009777E7">
        <w:rPr>
          <w:rFonts w:hint="eastAsia"/>
        </w:rPr>
        <w:t>2</w:t>
      </w:r>
      <w:r w:rsidRPr="009777E7">
        <w:rPr>
          <w:rFonts w:hint="eastAsia"/>
        </w:rPr>
        <w:t>、</w:t>
      </w:r>
      <w:r w:rsidRPr="009777E7">
        <w:t>学员角色下输入账号（默认本人证件号）、密码（默认</w:t>
      </w:r>
      <w:r w:rsidRPr="009777E7">
        <w:t xml:space="preserve"> 123456</w:t>
      </w:r>
      <w:r w:rsidRPr="009777E7">
        <w:t>）、手机号和获取验证码进行登录。</w:t>
      </w:r>
      <w:r w:rsidRPr="009777E7">
        <w:rPr>
          <w:rFonts w:hint="eastAsia"/>
        </w:rPr>
        <w:t>（</w:t>
      </w:r>
      <w:r w:rsidRPr="009777E7">
        <w:t>如手机</w:t>
      </w:r>
      <w:proofErr w:type="gramStart"/>
      <w:r w:rsidRPr="009777E7">
        <w:t>号错误</w:t>
      </w:r>
      <w:proofErr w:type="gramEnd"/>
      <w:r w:rsidRPr="009777E7">
        <w:t>请联系</w:t>
      </w:r>
      <w:r w:rsidRPr="009777E7">
        <w:rPr>
          <w:rFonts w:hint="eastAsia"/>
        </w:rPr>
        <w:t>老师</w:t>
      </w:r>
      <w:r w:rsidRPr="009777E7">
        <w:t>进行修改</w:t>
      </w:r>
      <w:r w:rsidRPr="009777E7">
        <w:rPr>
          <w:rFonts w:hint="eastAsia"/>
        </w:rPr>
        <w:t>）</w:t>
      </w:r>
      <w:r w:rsidR="009777E7">
        <w:br/>
      </w:r>
      <w:r w:rsidR="009777E7">
        <w:rPr>
          <w:rFonts w:hint="eastAsia"/>
        </w:rPr>
        <w:t>注：操作指南详见：附件</w:t>
      </w:r>
      <w:r w:rsidR="002B406B">
        <w:rPr>
          <w:rFonts w:hint="eastAsia"/>
        </w:rPr>
        <w:t>1</w:t>
      </w:r>
      <w:r w:rsidR="009777E7">
        <w:rPr>
          <w:rFonts w:hint="eastAsia"/>
        </w:rPr>
        <w:t>学员操作指南</w:t>
      </w:r>
      <w:r w:rsidR="009D61D0">
        <w:br/>
      </w:r>
      <w:r w:rsidR="00883D1F">
        <w:rPr>
          <w:rFonts w:ascii="等线" w:eastAsia="等线" w:hAnsi="等线" w:cs="Times New Roman" w:hint="eastAsia"/>
          <w:b/>
          <w:color w:val="000000"/>
          <w:kern w:val="0"/>
          <w:sz w:val="24"/>
          <w:szCs w:val="24"/>
        </w:rPr>
        <w:t>五</w:t>
      </w:r>
      <w:r w:rsidR="009777E7" w:rsidRPr="009777E7">
        <w:rPr>
          <w:rFonts w:ascii="等线" w:eastAsia="等线" w:hAnsi="等线" w:cs="Times New Roman" w:hint="eastAsia"/>
          <w:b/>
          <w:color w:val="000000"/>
          <w:kern w:val="0"/>
          <w:sz w:val="24"/>
          <w:szCs w:val="24"/>
        </w:rPr>
        <w:t>、</w:t>
      </w:r>
      <w:r w:rsidR="00DB0854" w:rsidRPr="009777E7">
        <w:rPr>
          <w:rFonts w:ascii="等线" w:eastAsia="等线" w:hAnsi="等线" w:cs="Times New Roman" w:hint="eastAsia"/>
          <w:b/>
          <w:color w:val="000000"/>
          <w:kern w:val="0"/>
          <w:sz w:val="24"/>
          <w:szCs w:val="24"/>
        </w:rPr>
        <w:t>注意事项</w:t>
      </w:r>
    </w:p>
    <w:p w14:paraId="18CD9093" w14:textId="77BB5119" w:rsidR="000018AF" w:rsidRPr="002B406B" w:rsidRDefault="009D61D0" w:rsidP="00AC7AEF">
      <w:pPr>
        <w:pStyle w:val="paragraph"/>
        <w:spacing w:before="60" w:beforeAutospacing="0" w:after="60" w:afterAutospacing="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1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、培训形式线上：线上理论学习（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2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周线上学习）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+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线下实操培训（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3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天，其中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2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天实操，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1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天考核）。</w:t>
      </w:r>
    </w:p>
    <w:p w14:paraId="21300423" w14:textId="06984630" w:rsidR="000018AF" w:rsidRPr="002B406B" w:rsidRDefault="00AC7AEF" w:rsidP="00AC7AEF">
      <w:pPr>
        <w:pStyle w:val="paragraph"/>
        <w:spacing w:before="60" w:beforeAutospacing="0" w:after="60" w:afterAutospacing="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2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、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考试方式：理论知识考试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90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分钟（计算机考试），技能考核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60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分钟，成绩皆达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60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分（含）以上者为合格。</w:t>
      </w:r>
    </w:p>
    <w:p w14:paraId="016CCF53" w14:textId="77777777" w:rsidR="00AC7AEF" w:rsidRPr="002B406B" w:rsidRDefault="00AC7AEF" w:rsidP="00AC7AEF">
      <w:pPr>
        <w:pStyle w:val="paragraph"/>
        <w:spacing w:before="60" w:beforeAutospacing="0" w:after="60" w:afterAutospacing="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3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、考试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题型：应急</w:t>
      </w:r>
      <w:proofErr w:type="gramStart"/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救援员</w:t>
      </w:r>
      <w:proofErr w:type="gramEnd"/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证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(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五级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)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考试和培训主要分为两个部分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: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理论知识和实际操作技能。</w:t>
      </w:r>
    </w:p>
    <w:p w14:paraId="61FFFFA4" w14:textId="7A176E04" w:rsidR="00AC7AEF" w:rsidRPr="002B406B" w:rsidRDefault="002B406B" w:rsidP="00AC7AEF">
      <w:pPr>
        <w:pStyle w:val="paragraph"/>
        <w:spacing w:before="60" w:beforeAutospacing="0" w:after="60" w:afterAutospacing="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lastRenderedPageBreak/>
        <w:t>（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1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）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理论</w:t>
      </w:r>
      <w:r w:rsidR="00AC7AEF"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题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(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线下机房考试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):80 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题单选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+20 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题判断</w:t>
      </w:r>
      <w:r w:rsidR="00AC7AEF"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（每题</w:t>
      </w:r>
      <w:r w:rsidR="00AC7AEF"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1</w:t>
      </w:r>
      <w:r w:rsidR="00AC7AEF"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分）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，</w:t>
      </w:r>
      <w:r w:rsidR="00AC7AEF"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考试时间</w:t>
      </w:r>
      <w:r w:rsidR="00AC7AEF"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9</w:t>
      </w:r>
      <w:r w:rsidR="00AC7AEF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0</w:t>
      </w:r>
      <w:r w:rsidR="00AC7AEF"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分钟。</w:t>
      </w:r>
      <w:r w:rsidR="00AC7AEF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br/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（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2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）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实操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(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操作题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):4 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题必考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项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，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2 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题抽考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项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，总共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6</w:t>
      </w:r>
      <w:r w:rsidR="00AC7AEF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道题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，考试时间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1</w: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5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分钟</w:t>
      </w:r>
      <w:r w:rsidR="00AC7AEF"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。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【评分标准详见：附件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2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评分记录表】</w:t>
      </w:r>
    </w:p>
    <w:p w14:paraId="1BC23B93" w14:textId="76EA77B4" w:rsidR="00883D1F" w:rsidRDefault="00883D1F" w:rsidP="00883D1F">
      <w:pPr>
        <w:pStyle w:val="paragraph"/>
        <w:spacing w:before="60" w:beforeAutospacing="0" w:after="60" w:afterAutospacing="0"/>
        <w:ind w:left="440" w:hangingChars="200" w:hanging="44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（</w:t>
      </w:r>
      <w:r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3</w:t>
      </w:r>
      <w:r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）温馨提醒</w:t>
      </w:r>
    </w:p>
    <w:p w14:paraId="3BADC343" w14:textId="77777777" w:rsidR="00883D1F" w:rsidRDefault="002B406B" w:rsidP="00883D1F">
      <w:pPr>
        <w:pStyle w:val="paragraph"/>
        <w:spacing w:before="60" w:beforeAutospacing="0" w:after="60" w:afterAutospacing="0"/>
        <w:ind w:left="440" w:hangingChars="200" w:hanging="44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2B406B">
        <w:rPr>
          <mc:AlternateContent>
            <mc:Choice Requires="w16se">
              <w:rFonts w:ascii="minorHAnsi" w:eastAsiaTheme="minorEastAsia" w:hAnsi="minorHAnsi" w:cstheme="minorBidi" w:hint="eastAsia"/>
            </mc:Choice>
            <mc:Fallback>
              <w:rFonts w:ascii="宋体" w:eastAsia="宋体" w:hAnsi="宋体" w:cs="宋体" w:hint="eastAsia"/>
            </mc:Fallback>
          </mc:AlternateContent>
          <w:color w:val="333333"/>
          <w:kern w:val="2"/>
          <w:sz w:val="22"/>
          <w:szCs w:val="22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每科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 100 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分满分，成绩皆达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60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分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(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含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)</w:t>
      </w:r>
      <w:r w:rsidR="009D61D0"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以上者为合格</w:t>
      </w:r>
      <w:r w:rsidRPr="002B406B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。</w:t>
      </w:r>
    </w:p>
    <w:p w14:paraId="4C86C841" w14:textId="77777777" w:rsidR="00883D1F" w:rsidRDefault="002B406B" w:rsidP="00883D1F">
      <w:pPr>
        <w:pStyle w:val="paragraph"/>
        <w:spacing w:before="60" w:beforeAutospacing="0" w:after="60" w:afterAutospacing="0"/>
        <w:ind w:left="440" w:hangingChars="200" w:hanging="44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2B406B">
        <w:rPr>
          <mc:AlternateContent>
            <mc:Choice Requires="w16se">
              <w:rFonts w:ascii="minorHAnsi" w:eastAsiaTheme="minorEastAsia" w:hAnsi="minorHAnsi" w:cstheme="minorBidi" w:hint="eastAsia"/>
            </mc:Choice>
            <mc:Fallback>
              <w:rFonts w:ascii="宋体" w:eastAsia="宋体" w:hAnsi="宋体" w:cs="宋体" w:hint="eastAsia"/>
            </mc:Fallback>
          </mc:AlternateContent>
          <w:color w:val="333333"/>
          <w:kern w:val="2"/>
          <w:sz w:val="22"/>
          <w:szCs w:val="22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2B406B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理论和实操科目均有一次免费补考机会。</w:t>
      </w:r>
    </w:p>
    <w:p w14:paraId="7574C3CA" w14:textId="1F48AA74" w:rsidR="000018AF" w:rsidRDefault="00883D1F" w:rsidP="00883D1F">
      <w:pPr>
        <w:pStyle w:val="paragraph"/>
        <w:spacing w:before="60" w:beforeAutospacing="0" w:after="60" w:afterAutospacing="0"/>
        <w:ind w:left="440" w:hangingChars="200" w:hanging="44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883D1F">
        <w:rPr>
          <mc:AlternateContent>
            <mc:Choice Requires="w16se">
              <w:rFonts w:ascii="minorHAnsi" w:eastAsiaTheme="minorEastAsia" w:hAnsi="minorHAnsi" w:cstheme="minorBidi" w:hint="eastAsia"/>
            </mc:Choice>
            <mc:Fallback>
              <w:rFonts w:ascii="宋体" w:eastAsia="宋体" w:hAnsi="宋体" w:cs="宋体" w:hint="eastAsia"/>
            </mc:Fallback>
          </mc:AlternateContent>
          <w:color w:val="333333"/>
          <w:kern w:val="2"/>
          <w:sz w:val="22"/>
          <w:szCs w:val="22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9D61D0"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一旦完成系统报考后，学员将无法更换考期，无法退费</w:t>
      </w:r>
      <w:r w:rsidR="009D61D0"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!</w:t>
      </w:r>
      <w:r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报名成功资料审核通过后学校</w:t>
      </w:r>
      <w:r w:rsidR="009D61D0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统一</w:t>
      </w:r>
      <w:r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安排</w:t>
      </w:r>
      <w:r w:rsidR="009D61D0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发放教材，</w:t>
      </w:r>
      <w:r w:rsidRPr="00883D1F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线下学习课程表</w:t>
      </w:r>
      <w:r w:rsidR="009D61D0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在报名后</w:t>
      </w:r>
      <w:r w:rsidRPr="00883D1F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进学习群获取。</w:t>
      </w:r>
    </w:p>
    <w:p w14:paraId="736A4A75" w14:textId="77777777" w:rsidR="009D61D0" w:rsidRDefault="009D61D0" w:rsidP="009D61D0">
      <w:pPr>
        <w:pStyle w:val="paragraph"/>
        <w:spacing w:before="60" w:beforeAutospacing="0" w:after="60" w:afterAutospacing="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9D61D0">
        <w:rPr>
          <w:rFonts w:hint="eastAsia"/>
          <w:b/>
          <w:color w:val="000000"/>
        </w:rPr>
        <w:t>六、结业待遇</w:t>
      </w:r>
      <w:r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br/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考试结束后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1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个月左右公布成绩</w:t>
      </w:r>
      <w:r w:rsidRPr="009D61D0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，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1-2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个月证书信息录入国家职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 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业资格证查询网</w:t>
      </w:r>
      <w:r w:rsidRPr="009D61D0"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  <w:t>，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3-6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个月发证。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 </w:t>
      </w:r>
    </w:p>
    <w:p w14:paraId="0CC14105" w14:textId="5AFE936B" w:rsidR="00883D1F" w:rsidRPr="009D61D0" w:rsidRDefault="009D61D0" w:rsidP="009D61D0">
      <w:pPr>
        <w:pStyle w:val="paragraph"/>
        <w:spacing w:before="60" w:beforeAutospacing="0" w:after="60" w:afterAutospacing="0"/>
        <w:rPr>
          <w:rFonts w:ascii="minorHAnsi" w:eastAsiaTheme="minorEastAsia" w:hAnsi="minorHAnsi" w:cstheme="minorBidi" w:hint="eastAsia"/>
          <w:color w:val="333333"/>
          <w:kern w:val="2"/>
          <w:sz w:val="22"/>
          <w:szCs w:val="22"/>
        </w:rPr>
      </w:pP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*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举例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:2024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年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3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月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1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日出成绩，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2024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年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4-5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月左右信息入网，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 xml:space="preserve"> 2024 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年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6</w:t>
      </w:r>
      <w:r w:rsidRPr="009D61D0"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t>月左右出证书。</w:t>
      </w:r>
      <w:r>
        <w:rPr>
          <w:rFonts w:ascii="minorHAnsi" w:eastAsiaTheme="minorEastAsia" w:hAnsi="minorHAnsi" w:cstheme="minorBidi"/>
          <w:color w:val="333333"/>
          <w:kern w:val="2"/>
          <w:sz w:val="22"/>
          <w:szCs w:val="22"/>
        </w:rPr>
        <w:br/>
      </w:r>
    </w:p>
    <w:sectPr w:rsidR="00883D1F" w:rsidRPr="009D61D0">
      <w:pgSz w:w="11905" w:h="16838"/>
      <w:pgMar w:top="1361" w:right="1417" w:bottom="13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orHAnsi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2DF"/>
    <w:multiLevelType w:val="multilevel"/>
    <w:tmpl w:val="9064E886"/>
    <w:lvl w:ilvl="0">
      <w:start w:val="6"/>
      <w:numFmt w:val="decimal"/>
      <w:lvlText w:val="%1、"/>
      <w:lvlJc w:val="left"/>
      <w:pPr>
        <w:ind w:left="798" w:hanging="336"/>
      </w:pPr>
    </w:lvl>
    <w:lvl w:ilvl="1">
      <w:start w:val="1"/>
      <w:numFmt w:val="lowerLetter"/>
      <w:lvlText w:val="%2)"/>
      <w:lvlJc w:val="left"/>
      <w:pPr>
        <w:ind w:left="1238" w:hanging="336"/>
      </w:pPr>
    </w:lvl>
    <w:lvl w:ilvl="2">
      <w:start w:val="1"/>
      <w:numFmt w:val="lowerRoman"/>
      <w:lvlText w:val="%3)"/>
      <w:lvlJc w:val="left"/>
      <w:pPr>
        <w:ind w:left="1678" w:hanging="336"/>
      </w:pPr>
    </w:lvl>
    <w:lvl w:ilvl="3">
      <w:start w:val="1"/>
      <w:numFmt w:val="decimal"/>
      <w:lvlText w:val="%4、"/>
      <w:lvlJc w:val="left"/>
      <w:pPr>
        <w:ind w:left="2118" w:hanging="336"/>
      </w:pPr>
    </w:lvl>
    <w:lvl w:ilvl="4">
      <w:start w:val="1"/>
      <w:numFmt w:val="lowerLetter"/>
      <w:lvlText w:val="%5)"/>
      <w:lvlJc w:val="left"/>
      <w:pPr>
        <w:ind w:left="2558" w:hanging="336"/>
      </w:pPr>
    </w:lvl>
    <w:lvl w:ilvl="5">
      <w:start w:val="1"/>
      <w:numFmt w:val="lowerRoman"/>
      <w:lvlText w:val="%6)"/>
      <w:lvlJc w:val="left"/>
      <w:pPr>
        <w:ind w:left="2998" w:hanging="336"/>
      </w:pPr>
    </w:lvl>
    <w:lvl w:ilvl="6">
      <w:start w:val="1"/>
      <w:numFmt w:val="decimal"/>
      <w:lvlText w:val="%7、"/>
      <w:lvlJc w:val="left"/>
      <w:pPr>
        <w:ind w:left="3438" w:hanging="336"/>
      </w:pPr>
    </w:lvl>
    <w:lvl w:ilvl="7">
      <w:start w:val="1"/>
      <w:numFmt w:val="lowerLetter"/>
      <w:lvlText w:val="%8)"/>
      <w:lvlJc w:val="left"/>
      <w:pPr>
        <w:ind w:left="3878" w:hanging="336"/>
      </w:pPr>
    </w:lvl>
    <w:lvl w:ilvl="8">
      <w:start w:val="1"/>
      <w:numFmt w:val="lowerRoman"/>
      <w:lvlText w:val="%9)"/>
      <w:lvlJc w:val="left"/>
      <w:pPr>
        <w:ind w:left="4318" w:hanging="336"/>
      </w:pPr>
    </w:lvl>
  </w:abstractNum>
  <w:abstractNum w:abstractNumId="1" w15:restartNumberingAfterBreak="0">
    <w:nsid w:val="044B602C"/>
    <w:multiLevelType w:val="multilevel"/>
    <w:tmpl w:val="9454DEBC"/>
    <w:lvl w:ilvl="0">
      <w:start w:val="1"/>
      <w:numFmt w:val="chineseCountingThousand"/>
      <w:lvlText w:val="%1、"/>
      <w:lvlJc w:val="left"/>
      <w:pPr>
        <w:ind w:left="462" w:hanging="462"/>
      </w:pPr>
    </w:lvl>
    <w:lvl w:ilvl="1">
      <w:start w:val="1"/>
      <w:numFmt w:val="decimal"/>
      <w:lvlText w:val="%2、"/>
      <w:lvlJc w:val="left"/>
      <w:pPr>
        <w:ind w:left="776" w:hanging="336"/>
      </w:pPr>
    </w:lvl>
    <w:lvl w:ilvl="2">
      <w:start w:val="1"/>
      <w:numFmt w:val="lowerLetter"/>
      <w:lvlText w:val="%3)"/>
      <w:lvlJc w:val="left"/>
      <w:pPr>
        <w:ind w:left="1216" w:hanging="336"/>
      </w:pPr>
    </w:lvl>
    <w:lvl w:ilvl="3">
      <w:start w:val="1"/>
      <w:numFmt w:val="chineseCountingThousand"/>
      <w:lvlText w:val="%4、"/>
      <w:lvlJc w:val="left"/>
      <w:pPr>
        <w:ind w:left="1782" w:hanging="462"/>
      </w:pPr>
    </w:lvl>
    <w:lvl w:ilvl="4">
      <w:start w:val="1"/>
      <w:numFmt w:val="decimal"/>
      <w:lvlText w:val="%5、"/>
      <w:lvlJc w:val="left"/>
      <w:pPr>
        <w:ind w:left="2096" w:hanging="336"/>
      </w:pPr>
    </w:lvl>
    <w:lvl w:ilvl="5">
      <w:start w:val="1"/>
      <w:numFmt w:val="lowerLetter"/>
      <w:lvlText w:val="%6)"/>
      <w:lvlJc w:val="left"/>
      <w:pPr>
        <w:ind w:left="2536" w:hanging="336"/>
      </w:pPr>
    </w:lvl>
    <w:lvl w:ilvl="6">
      <w:start w:val="1"/>
      <w:numFmt w:val="chineseCountingThousand"/>
      <w:lvlText w:val="%7、"/>
      <w:lvlJc w:val="left"/>
      <w:pPr>
        <w:ind w:left="3102" w:hanging="462"/>
      </w:pPr>
    </w:lvl>
    <w:lvl w:ilvl="7">
      <w:start w:val="1"/>
      <w:numFmt w:val="decimal"/>
      <w:lvlText w:val="%8、"/>
      <w:lvlJc w:val="left"/>
      <w:pPr>
        <w:ind w:left="3416" w:hanging="336"/>
      </w:pPr>
    </w:lvl>
    <w:lvl w:ilvl="8">
      <w:start w:val="1"/>
      <w:numFmt w:val="lowerLetter"/>
      <w:lvlText w:val="%9)"/>
      <w:lvlJc w:val="left"/>
      <w:pPr>
        <w:ind w:left="3856" w:hanging="336"/>
      </w:pPr>
    </w:lvl>
  </w:abstractNum>
  <w:abstractNum w:abstractNumId="2" w15:restartNumberingAfterBreak="0">
    <w:nsid w:val="0612167A"/>
    <w:multiLevelType w:val="multilevel"/>
    <w:tmpl w:val="12B29612"/>
    <w:lvl w:ilvl="0">
      <w:start w:val="4"/>
      <w:numFmt w:val="decimal"/>
      <w:lvlText w:val="%1、"/>
      <w:lvlJc w:val="left"/>
      <w:pPr>
        <w:ind w:left="33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4">
      <w:start w:val="1"/>
      <w:numFmt w:val="lowerLetter"/>
      <w:lvlText w:val="%5)"/>
      <w:lvlJc w:val="left"/>
      <w:pPr>
        <w:ind w:left="2096" w:hanging="336"/>
      </w:pPr>
    </w:lvl>
    <w:lvl w:ilvl="5">
      <w:start w:val="1"/>
      <w:numFmt w:val="lowerRoman"/>
      <w:lvlText w:val="%6)"/>
      <w:lvlJc w:val="left"/>
      <w:pPr>
        <w:ind w:left="253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8">
      <w:start w:val="1"/>
      <w:numFmt w:val="lowerRoman"/>
      <w:lvlText w:val="%9)"/>
      <w:lvlJc w:val="left"/>
      <w:pPr>
        <w:ind w:left="3856" w:hanging="336"/>
      </w:pPr>
    </w:lvl>
  </w:abstractNum>
  <w:abstractNum w:abstractNumId="3" w15:restartNumberingAfterBreak="0">
    <w:nsid w:val="347A62BE"/>
    <w:multiLevelType w:val="multilevel"/>
    <w:tmpl w:val="A38EFE1E"/>
    <w:lvl w:ilvl="0">
      <w:start w:val="4"/>
      <w:numFmt w:val="decimal"/>
      <w:lvlText w:val="%1、"/>
      <w:lvlJc w:val="left"/>
      <w:pPr>
        <w:ind w:left="798" w:hanging="336"/>
      </w:pPr>
    </w:lvl>
    <w:lvl w:ilvl="1">
      <w:start w:val="1"/>
      <w:numFmt w:val="lowerLetter"/>
      <w:lvlText w:val="%2)"/>
      <w:lvlJc w:val="left"/>
      <w:pPr>
        <w:ind w:left="1238" w:hanging="336"/>
      </w:pPr>
    </w:lvl>
    <w:lvl w:ilvl="2">
      <w:start w:val="1"/>
      <w:numFmt w:val="lowerRoman"/>
      <w:lvlText w:val="%3)"/>
      <w:lvlJc w:val="left"/>
      <w:pPr>
        <w:ind w:left="1678" w:hanging="336"/>
      </w:pPr>
    </w:lvl>
    <w:lvl w:ilvl="3">
      <w:start w:val="1"/>
      <w:numFmt w:val="decimal"/>
      <w:lvlText w:val="%4、"/>
      <w:lvlJc w:val="left"/>
      <w:pPr>
        <w:ind w:left="2118" w:hanging="336"/>
      </w:pPr>
    </w:lvl>
    <w:lvl w:ilvl="4">
      <w:start w:val="1"/>
      <w:numFmt w:val="lowerLetter"/>
      <w:lvlText w:val="%5)"/>
      <w:lvlJc w:val="left"/>
      <w:pPr>
        <w:ind w:left="2558" w:hanging="336"/>
      </w:pPr>
    </w:lvl>
    <w:lvl w:ilvl="5">
      <w:start w:val="1"/>
      <w:numFmt w:val="lowerRoman"/>
      <w:lvlText w:val="%6)"/>
      <w:lvlJc w:val="left"/>
      <w:pPr>
        <w:ind w:left="2998" w:hanging="336"/>
      </w:pPr>
    </w:lvl>
    <w:lvl w:ilvl="6">
      <w:start w:val="1"/>
      <w:numFmt w:val="decimal"/>
      <w:lvlText w:val="%7、"/>
      <w:lvlJc w:val="left"/>
      <w:pPr>
        <w:ind w:left="3438" w:hanging="336"/>
      </w:pPr>
    </w:lvl>
    <w:lvl w:ilvl="7">
      <w:start w:val="1"/>
      <w:numFmt w:val="lowerLetter"/>
      <w:lvlText w:val="%8)"/>
      <w:lvlJc w:val="left"/>
      <w:pPr>
        <w:ind w:left="3878" w:hanging="336"/>
      </w:pPr>
    </w:lvl>
    <w:lvl w:ilvl="8">
      <w:start w:val="1"/>
      <w:numFmt w:val="lowerRoman"/>
      <w:lvlText w:val="%9)"/>
      <w:lvlJc w:val="left"/>
      <w:pPr>
        <w:ind w:left="4318" w:hanging="336"/>
      </w:pPr>
    </w:lvl>
  </w:abstractNum>
  <w:abstractNum w:abstractNumId="4" w15:restartNumberingAfterBreak="0">
    <w:nsid w:val="481A5531"/>
    <w:multiLevelType w:val="multilevel"/>
    <w:tmpl w:val="1D743E0E"/>
    <w:lvl w:ilvl="0">
      <w:start w:val="3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5" w15:restartNumberingAfterBreak="0">
    <w:nsid w:val="49C84A9A"/>
    <w:multiLevelType w:val="multilevel"/>
    <w:tmpl w:val="958E082C"/>
    <w:lvl w:ilvl="0">
      <w:start w:val="1"/>
      <w:numFmt w:val="decimal"/>
      <w:lvlText w:val="%1、"/>
      <w:lvlJc w:val="left"/>
      <w:pPr>
        <w:ind w:left="33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4">
      <w:start w:val="1"/>
      <w:numFmt w:val="lowerLetter"/>
      <w:lvlText w:val="%5)"/>
      <w:lvlJc w:val="left"/>
      <w:pPr>
        <w:ind w:left="2096" w:hanging="336"/>
      </w:pPr>
    </w:lvl>
    <w:lvl w:ilvl="5">
      <w:start w:val="1"/>
      <w:numFmt w:val="lowerRoman"/>
      <w:lvlText w:val="%6)"/>
      <w:lvlJc w:val="left"/>
      <w:pPr>
        <w:ind w:left="253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8">
      <w:start w:val="1"/>
      <w:numFmt w:val="lowerRoman"/>
      <w:lvlText w:val="%9)"/>
      <w:lvlJc w:val="left"/>
      <w:pPr>
        <w:ind w:left="3856" w:hanging="336"/>
      </w:pPr>
    </w:lvl>
  </w:abstractNum>
  <w:abstractNum w:abstractNumId="6" w15:restartNumberingAfterBreak="0">
    <w:nsid w:val="62360C91"/>
    <w:multiLevelType w:val="multilevel"/>
    <w:tmpl w:val="B1547BC8"/>
    <w:lvl w:ilvl="0">
      <w:start w:val="2"/>
      <w:numFmt w:val="decimal"/>
      <w:lvlText w:val="%1、"/>
      <w:lvlJc w:val="left"/>
      <w:pPr>
        <w:ind w:left="798" w:hanging="336"/>
      </w:pPr>
    </w:lvl>
    <w:lvl w:ilvl="1">
      <w:start w:val="1"/>
      <w:numFmt w:val="lowerLetter"/>
      <w:lvlText w:val="%2)"/>
      <w:lvlJc w:val="left"/>
      <w:pPr>
        <w:ind w:left="1238" w:hanging="336"/>
      </w:pPr>
    </w:lvl>
    <w:lvl w:ilvl="2">
      <w:start w:val="1"/>
      <w:numFmt w:val="lowerRoman"/>
      <w:lvlText w:val="%3)"/>
      <w:lvlJc w:val="left"/>
      <w:pPr>
        <w:ind w:left="1678" w:hanging="336"/>
      </w:pPr>
    </w:lvl>
    <w:lvl w:ilvl="3">
      <w:start w:val="1"/>
      <w:numFmt w:val="decimal"/>
      <w:lvlText w:val="%4、"/>
      <w:lvlJc w:val="left"/>
      <w:pPr>
        <w:ind w:left="2118" w:hanging="336"/>
      </w:pPr>
    </w:lvl>
    <w:lvl w:ilvl="4">
      <w:start w:val="1"/>
      <w:numFmt w:val="lowerLetter"/>
      <w:lvlText w:val="%5)"/>
      <w:lvlJc w:val="left"/>
      <w:pPr>
        <w:ind w:left="2558" w:hanging="336"/>
      </w:pPr>
    </w:lvl>
    <w:lvl w:ilvl="5">
      <w:start w:val="1"/>
      <w:numFmt w:val="lowerRoman"/>
      <w:lvlText w:val="%6)"/>
      <w:lvlJc w:val="left"/>
      <w:pPr>
        <w:ind w:left="2998" w:hanging="336"/>
      </w:pPr>
    </w:lvl>
    <w:lvl w:ilvl="6">
      <w:start w:val="1"/>
      <w:numFmt w:val="decimal"/>
      <w:lvlText w:val="%7、"/>
      <w:lvlJc w:val="left"/>
      <w:pPr>
        <w:ind w:left="3438" w:hanging="336"/>
      </w:pPr>
    </w:lvl>
    <w:lvl w:ilvl="7">
      <w:start w:val="1"/>
      <w:numFmt w:val="lowerLetter"/>
      <w:lvlText w:val="%8)"/>
      <w:lvlJc w:val="left"/>
      <w:pPr>
        <w:ind w:left="3878" w:hanging="336"/>
      </w:pPr>
    </w:lvl>
    <w:lvl w:ilvl="8">
      <w:start w:val="1"/>
      <w:numFmt w:val="lowerRoman"/>
      <w:lvlText w:val="%9)"/>
      <w:lvlJc w:val="left"/>
      <w:pPr>
        <w:ind w:left="4318" w:hanging="336"/>
      </w:pPr>
    </w:lvl>
  </w:abstractNum>
  <w:num w:numId="1" w16cid:durableId="1042242550">
    <w:abstractNumId w:val="3"/>
  </w:num>
  <w:num w:numId="2" w16cid:durableId="724525411">
    <w:abstractNumId w:val="4"/>
  </w:num>
  <w:num w:numId="3" w16cid:durableId="1967808329">
    <w:abstractNumId w:val="0"/>
  </w:num>
  <w:num w:numId="4" w16cid:durableId="625934622">
    <w:abstractNumId w:val="6"/>
  </w:num>
  <w:num w:numId="5" w16cid:durableId="716196989">
    <w:abstractNumId w:val="1"/>
  </w:num>
  <w:num w:numId="6" w16cid:durableId="374619734">
    <w:abstractNumId w:val="2"/>
  </w:num>
  <w:num w:numId="7" w16cid:durableId="2137017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A0"/>
    <w:rsid w:val="000018AF"/>
    <w:rsid w:val="002B406B"/>
    <w:rsid w:val="00680AC3"/>
    <w:rsid w:val="006A1C93"/>
    <w:rsid w:val="007452DF"/>
    <w:rsid w:val="00757FF7"/>
    <w:rsid w:val="007A60DE"/>
    <w:rsid w:val="00883D1F"/>
    <w:rsid w:val="00917420"/>
    <w:rsid w:val="00924231"/>
    <w:rsid w:val="009777E7"/>
    <w:rsid w:val="009D61D0"/>
    <w:rsid w:val="009F5D85"/>
    <w:rsid w:val="00AC7AEF"/>
    <w:rsid w:val="00AF3A5C"/>
    <w:rsid w:val="00C2578D"/>
    <w:rsid w:val="00DB0854"/>
    <w:rsid w:val="00E023A0"/>
    <w:rsid w:val="00E05E53"/>
    <w:rsid w:val="00E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5E46"/>
  <w15:chartTrackingRefBased/>
  <w15:docId w15:val="{0549D595-5F3E-9A49-832F-E7DF377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orHAnsi" w:eastAsiaTheme="minorEastAsia" w:hAnsi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批注文字 字符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24231"/>
    <w:pPr>
      <w:spacing w:before="0"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4231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24231"/>
    <w:rPr>
      <w:color w:val="954F72" w:themeColor="followedHyperlink"/>
      <w:u w:val="single"/>
    </w:rPr>
  </w:style>
  <w:style w:type="paragraph" w:customStyle="1" w:styleId="paragraph">
    <w:name w:val="paragraph"/>
    <w:basedOn w:val="a"/>
    <w:semiHidden/>
    <w:rsid w:val="00AF3A5C"/>
    <w:pPr>
      <w:widowControl/>
      <w:snapToGrid/>
      <w:spacing w:before="100" w:beforeAutospacing="1" w:after="100" w:afterAutospacing="1" w:line="240" w:lineRule="auto"/>
    </w:pPr>
    <w:rPr>
      <w:rFonts w:ascii="等线" w:eastAsia="等线" w:hAnsi="等线" w:cs="Times New Roman"/>
      <w:color w:val="aut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AC7A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pal.etledu.com" TargetMode="External"/><Relationship Id="rId5" Type="http://schemas.openxmlformats.org/officeDocument/2006/relationships/hyperlink" Target="http://zscx.osta.org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9</cp:revision>
  <dcterms:created xsi:type="dcterms:W3CDTF">2024-09-13T14:40:00Z</dcterms:created>
  <dcterms:modified xsi:type="dcterms:W3CDTF">2024-09-25T06:29:00Z</dcterms:modified>
</cp:coreProperties>
</file>